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F0" w:rsidRPr="00BA3FCA" w:rsidRDefault="002B7BF0" w:rsidP="002B7BF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A3FCA">
        <w:rPr>
          <w:rFonts w:ascii="Times New Roman" w:hAnsi="Times New Roman"/>
          <w:sz w:val="26"/>
          <w:szCs w:val="26"/>
        </w:rPr>
        <w:t>Российская Федерация</w:t>
      </w:r>
    </w:p>
    <w:p w:rsidR="002B7BF0" w:rsidRPr="00BA3FCA" w:rsidRDefault="002B7BF0" w:rsidP="002B7BF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A3FCA">
        <w:rPr>
          <w:rFonts w:ascii="Times New Roman" w:hAnsi="Times New Roman"/>
          <w:sz w:val="26"/>
          <w:szCs w:val="26"/>
        </w:rPr>
        <w:t>Республика Хакасия</w:t>
      </w:r>
    </w:p>
    <w:p w:rsidR="002B7BF0" w:rsidRPr="00BA3FCA" w:rsidRDefault="002B7BF0" w:rsidP="002B7BF0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BA3FCA">
        <w:rPr>
          <w:rFonts w:ascii="Times New Roman" w:hAnsi="Times New Roman"/>
          <w:sz w:val="26"/>
          <w:szCs w:val="26"/>
        </w:rPr>
        <w:t>Таштыпский</w:t>
      </w:r>
      <w:proofErr w:type="spellEnd"/>
      <w:r w:rsidRPr="00BA3FCA">
        <w:rPr>
          <w:rFonts w:ascii="Times New Roman" w:hAnsi="Times New Roman"/>
          <w:sz w:val="26"/>
          <w:szCs w:val="26"/>
        </w:rPr>
        <w:t xml:space="preserve"> район</w:t>
      </w:r>
    </w:p>
    <w:p w:rsidR="002B7BF0" w:rsidRDefault="002B7BF0" w:rsidP="002B7BF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A3FCA">
        <w:rPr>
          <w:rFonts w:ascii="Times New Roman" w:hAnsi="Times New Roman"/>
          <w:sz w:val="26"/>
          <w:szCs w:val="26"/>
        </w:rPr>
        <w:t xml:space="preserve">Совет депутатов </w:t>
      </w:r>
      <w:proofErr w:type="spellStart"/>
      <w:r w:rsidRPr="00BA3FCA">
        <w:rPr>
          <w:rFonts w:ascii="Times New Roman" w:hAnsi="Times New Roman"/>
          <w:sz w:val="26"/>
          <w:szCs w:val="26"/>
        </w:rPr>
        <w:t>Большесейского</w:t>
      </w:r>
      <w:proofErr w:type="spellEnd"/>
      <w:r w:rsidRPr="00BA3FCA">
        <w:rPr>
          <w:rFonts w:ascii="Times New Roman" w:hAnsi="Times New Roman"/>
          <w:sz w:val="26"/>
          <w:szCs w:val="26"/>
        </w:rPr>
        <w:t xml:space="preserve"> сельсовета</w:t>
      </w:r>
    </w:p>
    <w:p w:rsidR="002B7BF0" w:rsidRPr="00BA3FCA" w:rsidRDefault="002B7BF0" w:rsidP="002B7BF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B7BF0" w:rsidRPr="00BA3FCA" w:rsidRDefault="002B7BF0" w:rsidP="002B7BF0">
      <w:pPr>
        <w:rPr>
          <w:rFonts w:ascii="Times New Roman" w:hAnsi="Times New Roman" w:cs="Times New Roman"/>
          <w:b/>
          <w:bCs/>
          <w:sz w:val="26"/>
        </w:rPr>
      </w:pPr>
      <w:r w:rsidRPr="00A805F1">
        <w:rPr>
          <w:rFonts w:ascii="Times New Roman" w:hAnsi="Times New Roman" w:cs="Times New Roman"/>
          <w:b/>
          <w:bCs/>
          <w:sz w:val="26"/>
        </w:rPr>
        <w:t>                             </w:t>
      </w:r>
      <w:r>
        <w:rPr>
          <w:rFonts w:ascii="Times New Roman" w:hAnsi="Times New Roman" w:cs="Times New Roman"/>
          <w:b/>
          <w:bCs/>
          <w:sz w:val="26"/>
        </w:rPr>
        <w:t>                             </w:t>
      </w:r>
      <w:r w:rsidRPr="00A805F1">
        <w:rPr>
          <w:rFonts w:ascii="Times New Roman" w:hAnsi="Times New Roman" w:cs="Times New Roman"/>
          <w:b/>
          <w:bCs/>
          <w:sz w:val="26"/>
        </w:rPr>
        <w:t>    РЕШЕНИЕ</w:t>
      </w:r>
    </w:p>
    <w:p w:rsidR="002B7BF0" w:rsidRPr="00C84658" w:rsidRDefault="002B7BF0" w:rsidP="002B7BF0">
      <w:pPr>
        <w:rPr>
          <w:rFonts w:ascii="Times New Roman" w:hAnsi="Times New Roman" w:cs="Times New Roman"/>
          <w:sz w:val="26"/>
          <w:u w:val="single"/>
        </w:rPr>
      </w:pPr>
      <w:r w:rsidRPr="00A805F1">
        <w:rPr>
          <w:rFonts w:ascii="Times New Roman" w:hAnsi="Times New Roman" w:cs="Times New Roman"/>
          <w:sz w:val="26"/>
          <w:szCs w:val="20"/>
        </w:rPr>
        <w:t> </w:t>
      </w:r>
      <w:r w:rsidRPr="00A805F1">
        <w:rPr>
          <w:rFonts w:ascii="Times New Roman" w:hAnsi="Times New Roman" w:cs="Times New Roman"/>
          <w:sz w:val="26"/>
        </w:rPr>
        <w:t xml:space="preserve"> </w:t>
      </w:r>
      <w:r w:rsidRPr="00A805F1">
        <w:rPr>
          <w:rFonts w:ascii="Times New Roman" w:hAnsi="Times New Roman" w:cs="Times New Roman"/>
          <w:sz w:val="26"/>
          <w:szCs w:val="20"/>
        </w:rPr>
        <w:t>«</w:t>
      </w:r>
      <w:r>
        <w:rPr>
          <w:rFonts w:ascii="Times New Roman" w:hAnsi="Times New Roman" w:cs="Times New Roman"/>
          <w:sz w:val="26"/>
          <w:szCs w:val="20"/>
          <w:u w:val="single"/>
        </w:rPr>
        <w:t>18</w:t>
      </w:r>
      <w:r w:rsidRPr="00A805F1">
        <w:rPr>
          <w:rFonts w:ascii="Times New Roman" w:hAnsi="Times New Roman" w:cs="Times New Roman"/>
          <w:sz w:val="26"/>
          <w:szCs w:val="20"/>
        </w:rPr>
        <w:t xml:space="preserve">» </w:t>
      </w:r>
      <w:r>
        <w:rPr>
          <w:rFonts w:ascii="Times New Roman" w:hAnsi="Times New Roman" w:cs="Times New Roman"/>
          <w:sz w:val="26"/>
          <w:szCs w:val="20"/>
          <w:u w:val="single"/>
        </w:rPr>
        <w:t>11</w:t>
      </w:r>
      <w:r>
        <w:rPr>
          <w:rFonts w:ascii="Times New Roman" w:hAnsi="Times New Roman" w:cs="Times New Roman"/>
          <w:sz w:val="26"/>
          <w:szCs w:val="20"/>
        </w:rPr>
        <w:t xml:space="preserve"> 2024г.                           </w:t>
      </w:r>
      <w:proofErr w:type="spellStart"/>
      <w:r w:rsidRPr="00A805F1">
        <w:rPr>
          <w:rFonts w:ascii="Times New Roman" w:hAnsi="Times New Roman" w:cs="Times New Roman"/>
          <w:sz w:val="26"/>
          <w:szCs w:val="20"/>
        </w:rPr>
        <w:t>с.Большая</w:t>
      </w:r>
      <w:proofErr w:type="spellEnd"/>
      <w:r w:rsidRPr="00A805F1">
        <w:rPr>
          <w:rFonts w:ascii="Times New Roman" w:hAnsi="Times New Roman" w:cs="Times New Roman"/>
          <w:sz w:val="26"/>
          <w:szCs w:val="20"/>
        </w:rPr>
        <w:t xml:space="preserve"> Сея                    </w:t>
      </w:r>
      <w:r>
        <w:rPr>
          <w:rFonts w:ascii="Times New Roman" w:hAnsi="Times New Roman" w:cs="Times New Roman"/>
          <w:sz w:val="26"/>
          <w:szCs w:val="20"/>
        </w:rPr>
        <w:t>                           №</w:t>
      </w:r>
      <w:r>
        <w:rPr>
          <w:rFonts w:ascii="Times New Roman" w:hAnsi="Times New Roman" w:cs="Times New Roman"/>
          <w:sz w:val="26"/>
          <w:szCs w:val="20"/>
          <w:u w:val="single"/>
        </w:rPr>
        <w:t xml:space="preserve"> 98</w:t>
      </w:r>
    </w:p>
    <w:tbl>
      <w:tblPr>
        <w:tblpPr w:leftFromText="180" w:rightFromText="180" w:vertAnchor="text" w:horzAnchor="margin" w:tblpY="283"/>
        <w:tblW w:w="0" w:type="auto"/>
        <w:tblLook w:val="01E0" w:firstRow="1" w:lastRow="1" w:firstColumn="1" w:lastColumn="1" w:noHBand="0" w:noVBand="0"/>
      </w:tblPr>
      <w:tblGrid>
        <w:gridCol w:w="4737"/>
        <w:gridCol w:w="4618"/>
      </w:tblGrid>
      <w:tr w:rsidR="002B7BF0" w:rsidRPr="00A805F1" w:rsidTr="00165D5C">
        <w:trPr>
          <w:trHeight w:val="2272"/>
        </w:trPr>
        <w:tc>
          <w:tcPr>
            <w:tcW w:w="4819" w:type="dxa"/>
          </w:tcPr>
          <w:p w:rsidR="002B7BF0" w:rsidRPr="00A805F1" w:rsidRDefault="002B7BF0" w:rsidP="00165D5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805F1">
              <w:rPr>
                <w:rFonts w:ascii="Times New Roman" w:hAnsi="Times New Roman" w:cs="Times New Roman"/>
                <w:sz w:val="26"/>
                <w:szCs w:val="20"/>
              </w:rPr>
              <w:t>О внесении изменений в решение Совета депутатов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0"/>
              </w:rPr>
              <w:t>Большесейского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 сельсовета от 27.11.2017г. №76</w:t>
            </w:r>
            <w:r w:rsidRPr="00A805F1">
              <w:rPr>
                <w:rFonts w:ascii="Times New Roman" w:hAnsi="Times New Roman" w:cs="Times New Roman"/>
                <w:sz w:val="26"/>
                <w:szCs w:val="20"/>
              </w:rPr>
              <w:t xml:space="preserve"> «Об установлении 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налога на имущество физических лиц 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территории  </w:t>
            </w:r>
            <w:proofErr w:type="spellStart"/>
            <w:r w:rsidRPr="00A805F1">
              <w:rPr>
                <w:rFonts w:ascii="Times New Roman" w:hAnsi="Times New Roman" w:cs="Times New Roman"/>
                <w:sz w:val="26"/>
                <w:szCs w:val="20"/>
              </w:rPr>
              <w:t>Большесейского</w:t>
            </w:r>
            <w:proofErr w:type="spellEnd"/>
            <w:proofErr w:type="gramEnd"/>
            <w:r w:rsidRPr="00A805F1">
              <w:rPr>
                <w:rFonts w:ascii="Times New Roman" w:hAnsi="Times New Roman" w:cs="Times New Roman"/>
                <w:sz w:val="26"/>
                <w:szCs w:val="20"/>
              </w:rPr>
              <w:t xml:space="preserve"> сельсовета </w:t>
            </w:r>
            <w:proofErr w:type="spellStart"/>
            <w:r w:rsidRPr="00A805F1">
              <w:rPr>
                <w:rFonts w:ascii="Times New Roman" w:hAnsi="Times New Roman" w:cs="Times New Roman"/>
                <w:sz w:val="26"/>
                <w:szCs w:val="20"/>
              </w:rPr>
              <w:t>Таштыпского</w:t>
            </w:r>
            <w:proofErr w:type="spellEnd"/>
            <w:r w:rsidRPr="00A805F1">
              <w:rPr>
                <w:rFonts w:ascii="Times New Roman" w:hAnsi="Times New Roman" w:cs="Times New Roman"/>
                <w:sz w:val="26"/>
                <w:szCs w:val="20"/>
              </w:rPr>
              <w:t xml:space="preserve"> района»</w:t>
            </w:r>
          </w:p>
          <w:p w:rsidR="002B7BF0" w:rsidRPr="00A805F1" w:rsidRDefault="002B7BF0" w:rsidP="00165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2" w:type="dxa"/>
          </w:tcPr>
          <w:p w:rsidR="002B7BF0" w:rsidRPr="00A805F1" w:rsidRDefault="002B7BF0" w:rsidP="00165D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7BF0" w:rsidRPr="00A805F1" w:rsidRDefault="002B7BF0" w:rsidP="002B7BF0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0"/>
        </w:rPr>
        <w:t>    </w:t>
      </w:r>
      <w:r w:rsidRPr="00A805F1">
        <w:rPr>
          <w:rFonts w:ascii="Times New Roman" w:hAnsi="Times New Roman" w:cs="Times New Roman"/>
          <w:sz w:val="26"/>
          <w:szCs w:val="20"/>
        </w:rPr>
        <w:t>         </w:t>
      </w:r>
    </w:p>
    <w:p w:rsidR="002B7BF0" w:rsidRPr="00BA3FCA" w:rsidRDefault="002B7BF0" w:rsidP="002B7BF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B372E">
        <w:rPr>
          <w:rFonts w:ascii="Times New Roman" w:hAnsi="Times New Roman" w:cs="Times New Roman"/>
          <w:sz w:val="26"/>
          <w:szCs w:val="26"/>
        </w:rPr>
        <w:t>В соответствии с </w:t>
      </w:r>
      <w:hyperlink r:id="rId4" w:tgtFrame="_blank" w:history="1">
        <w:r w:rsidRPr="00DB372E">
          <w:rPr>
            <w:rStyle w:val="1"/>
            <w:rFonts w:ascii="Times New Roman" w:hAnsi="Times New Roman" w:cs="Times New Roman"/>
            <w:sz w:val="26"/>
            <w:szCs w:val="26"/>
          </w:rPr>
          <w:t>Налоговым кодексом</w:t>
        </w:r>
      </w:hyperlink>
      <w:r w:rsidRPr="00DB372E">
        <w:rPr>
          <w:rFonts w:ascii="Times New Roman" w:hAnsi="Times New Roman" w:cs="Times New Roman"/>
          <w:sz w:val="26"/>
          <w:szCs w:val="26"/>
        </w:rPr>
        <w:t> Российской Федерации, федеральными законами </w:t>
      </w:r>
      <w:hyperlink r:id="rId5" w:tgtFrame="_blank" w:history="1">
        <w:r w:rsidRPr="00DB372E">
          <w:rPr>
            <w:rStyle w:val="1"/>
            <w:rFonts w:ascii="Times New Roman" w:hAnsi="Times New Roman" w:cs="Times New Roman"/>
            <w:sz w:val="26"/>
            <w:szCs w:val="26"/>
          </w:rPr>
          <w:t>от 12 июля 2024 года № 176-ФЗ</w:t>
        </w:r>
      </w:hyperlink>
      <w:r w:rsidRPr="00DB372E">
        <w:rPr>
          <w:rFonts w:ascii="Times New Roman" w:hAnsi="Times New Roman" w:cs="Times New Roman"/>
          <w:sz w:val="26"/>
          <w:szCs w:val="26"/>
        </w:rPr>
        <w:t> "О внесении изменений в части первую и вторую </w:t>
      </w:r>
      <w:hyperlink r:id="rId6" w:tgtFrame="_blank" w:history="1">
        <w:r w:rsidRPr="00DB372E">
          <w:rPr>
            <w:rStyle w:val="1"/>
            <w:rFonts w:ascii="Times New Roman" w:hAnsi="Times New Roman" w:cs="Times New Roman"/>
            <w:sz w:val="26"/>
            <w:szCs w:val="26"/>
          </w:rPr>
          <w:t>Налогового кодекса</w:t>
        </w:r>
      </w:hyperlink>
      <w:r w:rsidRPr="00DB372E">
        <w:rPr>
          <w:rFonts w:ascii="Times New Roman" w:hAnsi="Times New Roman" w:cs="Times New Roman"/>
          <w:sz w:val="26"/>
          <w:szCs w:val="26"/>
        </w:rPr>
        <w:t> 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 </w:t>
      </w:r>
      <w:hyperlink r:id="rId7" w:tgtFrame="_blank" w:history="1">
        <w:r w:rsidRPr="00DB372E">
          <w:rPr>
            <w:rStyle w:val="1"/>
            <w:rFonts w:ascii="Times New Roman" w:hAnsi="Times New Roman" w:cs="Times New Roman"/>
            <w:sz w:val="26"/>
            <w:szCs w:val="26"/>
          </w:rPr>
          <w:t>от 6 октября 2003 года № 131-ФЗ</w:t>
        </w:r>
      </w:hyperlink>
      <w:r w:rsidRPr="00DB372E">
        <w:rPr>
          <w:rFonts w:ascii="Times New Roman" w:hAnsi="Times New Roman" w:cs="Times New Roman"/>
          <w:sz w:val="26"/>
          <w:szCs w:val="26"/>
        </w:rPr>
        <w:t xml:space="preserve"> "Об общих принципах организации местного самоуправления в Российской Федерации", ч.3 ст. 52 Устава муниципального образования </w:t>
      </w:r>
      <w:proofErr w:type="spellStart"/>
      <w:r w:rsidRPr="00DB372E">
        <w:rPr>
          <w:rFonts w:ascii="Times New Roman" w:hAnsi="Times New Roman" w:cs="Times New Roman"/>
          <w:sz w:val="26"/>
          <w:szCs w:val="26"/>
        </w:rPr>
        <w:t>Большесейский</w:t>
      </w:r>
      <w:proofErr w:type="spellEnd"/>
      <w:r w:rsidRPr="00DB372E">
        <w:rPr>
          <w:rFonts w:ascii="Times New Roman" w:hAnsi="Times New Roman" w:cs="Times New Roman"/>
          <w:sz w:val="26"/>
          <w:szCs w:val="26"/>
        </w:rPr>
        <w:t xml:space="preserve"> сельсовет от 05.01.2006 г., Совет депутатов </w:t>
      </w:r>
      <w:proofErr w:type="spellStart"/>
      <w:r w:rsidRPr="00DB372E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Pr="00DB372E">
        <w:rPr>
          <w:rFonts w:ascii="Times New Roman" w:hAnsi="Times New Roman" w:cs="Times New Roman"/>
          <w:sz w:val="26"/>
          <w:szCs w:val="26"/>
        </w:rPr>
        <w:t xml:space="preserve"> сельсовета решил:</w:t>
      </w:r>
    </w:p>
    <w:p w:rsidR="002B7BF0" w:rsidRDefault="002B7BF0" w:rsidP="002B7BF0">
      <w:pPr>
        <w:jc w:val="both"/>
        <w:rPr>
          <w:rFonts w:ascii="Times New Roman" w:hAnsi="Times New Roman" w:cs="Times New Roman"/>
          <w:sz w:val="26"/>
          <w:szCs w:val="20"/>
        </w:rPr>
      </w:pPr>
      <w:r w:rsidRPr="00A805F1">
        <w:rPr>
          <w:rFonts w:ascii="Times New Roman" w:hAnsi="Times New Roman" w:cs="Times New Roman"/>
          <w:sz w:val="26"/>
        </w:rPr>
        <w:t xml:space="preserve">           </w:t>
      </w:r>
      <w:r w:rsidRPr="00A805F1">
        <w:rPr>
          <w:rFonts w:ascii="Times New Roman" w:hAnsi="Times New Roman" w:cs="Times New Roman"/>
          <w:sz w:val="26"/>
          <w:szCs w:val="20"/>
        </w:rPr>
        <w:t> </w:t>
      </w:r>
      <w:r>
        <w:rPr>
          <w:rFonts w:ascii="Times New Roman" w:hAnsi="Times New Roman" w:cs="Times New Roman"/>
          <w:sz w:val="26"/>
          <w:szCs w:val="20"/>
        </w:rPr>
        <w:t xml:space="preserve">          1.Внести </w:t>
      </w:r>
      <w:r w:rsidRPr="00A805F1">
        <w:rPr>
          <w:rFonts w:ascii="Times New Roman" w:hAnsi="Times New Roman" w:cs="Times New Roman"/>
          <w:sz w:val="26"/>
          <w:szCs w:val="20"/>
        </w:rPr>
        <w:t>в решение Совета депутатов</w:t>
      </w:r>
      <w:r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0"/>
        </w:rPr>
        <w:t>Большесейского</w:t>
      </w:r>
      <w:proofErr w:type="spellEnd"/>
      <w:r>
        <w:rPr>
          <w:rFonts w:ascii="Times New Roman" w:hAnsi="Times New Roman" w:cs="Times New Roman"/>
          <w:sz w:val="26"/>
          <w:szCs w:val="20"/>
        </w:rPr>
        <w:t xml:space="preserve"> сельсовета от 27.11.2017г. № 76</w:t>
      </w:r>
      <w:r w:rsidRPr="00A805F1">
        <w:rPr>
          <w:rFonts w:ascii="Times New Roman" w:hAnsi="Times New Roman" w:cs="Times New Roman"/>
          <w:sz w:val="26"/>
          <w:szCs w:val="20"/>
        </w:rPr>
        <w:t xml:space="preserve"> «Об установлении </w:t>
      </w:r>
      <w:r>
        <w:rPr>
          <w:rFonts w:ascii="Times New Roman" w:hAnsi="Times New Roman" w:cs="Times New Roman"/>
          <w:sz w:val="26"/>
          <w:szCs w:val="20"/>
        </w:rPr>
        <w:t>налога</w:t>
      </w:r>
      <w:r w:rsidRPr="00A805F1">
        <w:rPr>
          <w:rFonts w:ascii="Times New Roman" w:hAnsi="Times New Roman" w:cs="Times New Roman"/>
          <w:sz w:val="26"/>
          <w:szCs w:val="20"/>
        </w:rPr>
        <w:t xml:space="preserve"> на</w:t>
      </w:r>
      <w:r>
        <w:rPr>
          <w:rFonts w:ascii="Times New Roman" w:hAnsi="Times New Roman" w:cs="Times New Roman"/>
          <w:sz w:val="26"/>
          <w:szCs w:val="20"/>
        </w:rPr>
        <w:t xml:space="preserve"> имущество физических лиц </w:t>
      </w:r>
      <w:proofErr w:type="gramStart"/>
      <w:r>
        <w:rPr>
          <w:rFonts w:ascii="Times New Roman" w:hAnsi="Times New Roman" w:cs="Times New Roman"/>
          <w:sz w:val="26"/>
          <w:szCs w:val="20"/>
        </w:rPr>
        <w:t xml:space="preserve">на </w:t>
      </w:r>
      <w:r w:rsidRPr="00A805F1">
        <w:rPr>
          <w:rFonts w:ascii="Times New Roman" w:hAnsi="Times New Roman" w:cs="Times New Roman"/>
          <w:sz w:val="26"/>
          <w:szCs w:val="20"/>
        </w:rPr>
        <w:t xml:space="preserve"> территории</w:t>
      </w:r>
      <w:proofErr w:type="gramEnd"/>
      <w:r w:rsidRPr="00A805F1">
        <w:rPr>
          <w:rFonts w:ascii="Times New Roman" w:hAnsi="Times New Roman" w:cs="Times New Roman"/>
          <w:sz w:val="26"/>
          <w:szCs w:val="20"/>
        </w:rPr>
        <w:t xml:space="preserve">  </w:t>
      </w:r>
      <w:proofErr w:type="spellStart"/>
      <w:r w:rsidRPr="00A805F1">
        <w:rPr>
          <w:rFonts w:ascii="Times New Roman" w:hAnsi="Times New Roman" w:cs="Times New Roman"/>
          <w:sz w:val="26"/>
          <w:szCs w:val="20"/>
        </w:rPr>
        <w:t>Большесейского</w:t>
      </w:r>
      <w:proofErr w:type="spellEnd"/>
      <w:r w:rsidRPr="00A805F1">
        <w:rPr>
          <w:rFonts w:ascii="Times New Roman" w:hAnsi="Times New Roman" w:cs="Times New Roman"/>
          <w:sz w:val="26"/>
          <w:szCs w:val="20"/>
        </w:rPr>
        <w:t xml:space="preserve"> сельсовета </w:t>
      </w:r>
      <w:proofErr w:type="spellStart"/>
      <w:r w:rsidRPr="00A805F1">
        <w:rPr>
          <w:rFonts w:ascii="Times New Roman" w:hAnsi="Times New Roman" w:cs="Times New Roman"/>
          <w:sz w:val="26"/>
          <w:szCs w:val="20"/>
        </w:rPr>
        <w:t>Таштыпского</w:t>
      </w:r>
      <w:proofErr w:type="spellEnd"/>
      <w:r w:rsidRPr="00A805F1">
        <w:rPr>
          <w:rFonts w:ascii="Times New Roman" w:hAnsi="Times New Roman" w:cs="Times New Roman"/>
          <w:sz w:val="26"/>
          <w:szCs w:val="20"/>
        </w:rPr>
        <w:t xml:space="preserve"> района» следующие изменения:</w:t>
      </w:r>
      <w:r>
        <w:rPr>
          <w:rFonts w:ascii="Times New Roman" w:hAnsi="Times New Roman" w:cs="Times New Roman"/>
          <w:sz w:val="26"/>
          <w:szCs w:val="20"/>
        </w:rPr>
        <w:t xml:space="preserve"> </w:t>
      </w:r>
    </w:p>
    <w:p w:rsidR="002B7BF0" w:rsidRPr="00D428C2" w:rsidRDefault="002B7BF0" w:rsidP="002B7BF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0"/>
        </w:rPr>
        <w:t xml:space="preserve">          1) пункт 3 подпункта 3.8. изложить в следующей редакции:</w:t>
      </w:r>
      <w:r w:rsidRPr="00D428C2">
        <w:rPr>
          <w:rFonts w:ascii="Montserrat" w:hAnsi="Montserrat"/>
          <w:color w:val="273350"/>
          <w:shd w:val="clear" w:color="auto" w:fill="FFFFFF"/>
        </w:rPr>
        <w:t xml:space="preserve"> </w:t>
      </w:r>
      <w:r w:rsidRPr="00D428C2">
        <w:rPr>
          <w:rFonts w:ascii="Times New Roman" w:hAnsi="Times New Roman" w:cs="Times New Roman"/>
          <w:color w:val="273350"/>
          <w:sz w:val="26"/>
          <w:szCs w:val="26"/>
          <w:shd w:val="clear" w:color="auto" w:fill="FFFFFF"/>
        </w:rPr>
        <w:t>2,5 процента в отношении объектов налогообложения, кадастровая стоимость каждого из которых превышает 300 миллионов рублей.</w:t>
      </w:r>
      <w:r w:rsidRPr="00D428C2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2B7BF0" w:rsidRPr="00A805F1" w:rsidRDefault="002B7BF0" w:rsidP="002B7BF0">
      <w:pPr>
        <w:jc w:val="both"/>
        <w:rPr>
          <w:rFonts w:ascii="Times New Roman" w:hAnsi="Times New Roman" w:cs="Times New Roman"/>
          <w:sz w:val="26"/>
          <w:szCs w:val="20"/>
        </w:rPr>
      </w:pPr>
      <w:r w:rsidRPr="00A805F1">
        <w:rPr>
          <w:rFonts w:ascii="Times New Roman" w:hAnsi="Times New Roman" w:cs="Times New Roman"/>
          <w:sz w:val="26"/>
          <w:szCs w:val="20"/>
        </w:rPr>
        <w:t xml:space="preserve">          2.</w:t>
      </w:r>
      <w:r w:rsidRPr="00A805F1">
        <w:rPr>
          <w:rFonts w:ascii="Times New Roman" w:hAnsi="Times New Roman" w:cs="Times New Roman"/>
          <w:sz w:val="26"/>
          <w:szCs w:val="26"/>
        </w:rPr>
        <w:t xml:space="preserve"> Настоящее решение </w:t>
      </w:r>
      <w:r>
        <w:rPr>
          <w:rFonts w:ascii="Times New Roman" w:hAnsi="Times New Roman" w:cs="Times New Roman"/>
          <w:sz w:val="26"/>
          <w:szCs w:val="26"/>
        </w:rPr>
        <w:t xml:space="preserve">вступает в силу с 1 января 2025 года, но не ранее чем по истечении одного месяца со дня официального опубликования в средствах массовой информации. </w:t>
      </w:r>
    </w:p>
    <w:p w:rsidR="002B7BF0" w:rsidRPr="00A805F1" w:rsidRDefault="002B7BF0" w:rsidP="002B7BF0">
      <w:pPr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A805F1">
        <w:rPr>
          <w:rFonts w:ascii="Times New Roman" w:hAnsi="Times New Roman" w:cs="Times New Roman"/>
          <w:sz w:val="26"/>
          <w:szCs w:val="26"/>
        </w:rPr>
        <w:t xml:space="preserve">          3. Контроль за исполнением настоящего решения возложить на комиссию по бюджету, финансам и экономической политике (председатель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Сыргашева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Т.С.)</w:t>
      </w:r>
    </w:p>
    <w:p w:rsidR="002B7BF0" w:rsidRPr="00BA3FCA" w:rsidRDefault="002B7BF0" w:rsidP="002B7BF0">
      <w:pPr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A805F1">
        <w:rPr>
          <w:rFonts w:ascii="Times New Roman" w:hAnsi="Times New Roman" w:cs="Times New Roman"/>
          <w:sz w:val="26"/>
          <w:szCs w:val="26"/>
        </w:rPr>
        <w:t xml:space="preserve">          4. </w:t>
      </w:r>
      <w:r w:rsidRPr="0082082D">
        <w:rPr>
          <w:rFonts w:ascii="Times New Roman" w:hAnsi="Times New Roman" w:cs="Times New Roman"/>
          <w:sz w:val="26"/>
          <w:szCs w:val="26"/>
        </w:rPr>
        <w:t xml:space="preserve">Настоящее решение опубликовать в газете «Земля </w:t>
      </w:r>
      <w:proofErr w:type="spellStart"/>
      <w:r w:rsidRPr="0082082D">
        <w:rPr>
          <w:rFonts w:ascii="Times New Roman" w:hAnsi="Times New Roman" w:cs="Times New Roman"/>
          <w:sz w:val="26"/>
          <w:szCs w:val="26"/>
        </w:rPr>
        <w:t>Таштыпская</w:t>
      </w:r>
      <w:proofErr w:type="spellEnd"/>
      <w:r w:rsidRPr="0082082D">
        <w:rPr>
          <w:rFonts w:ascii="Times New Roman" w:hAnsi="Times New Roman" w:cs="Times New Roman"/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p w:rsidR="002B7BF0" w:rsidRDefault="002B7BF0" w:rsidP="002B7BF0">
      <w:pPr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lastRenderedPageBreak/>
        <w:t xml:space="preserve"> Глава </w:t>
      </w:r>
      <w:proofErr w:type="spellStart"/>
      <w:r>
        <w:rPr>
          <w:rFonts w:ascii="Times New Roman" w:hAnsi="Times New Roman" w:cs="Times New Roman"/>
          <w:sz w:val="26"/>
          <w:szCs w:val="20"/>
        </w:rPr>
        <w:t>Большесейского</w:t>
      </w:r>
      <w:proofErr w:type="spellEnd"/>
      <w:r>
        <w:rPr>
          <w:rFonts w:ascii="Times New Roman" w:hAnsi="Times New Roman" w:cs="Times New Roman"/>
          <w:sz w:val="26"/>
          <w:szCs w:val="20"/>
        </w:rPr>
        <w:t xml:space="preserve"> сельсовета</w:t>
      </w:r>
      <w:r w:rsidRPr="00A805F1">
        <w:rPr>
          <w:rFonts w:ascii="Times New Roman" w:hAnsi="Times New Roman" w:cs="Times New Roman"/>
          <w:sz w:val="26"/>
          <w:szCs w:val="20"/>
        </w:rPr>
        <w:t xml:space="preserve">     </w:t>
      </w:r>
      <w:r>
        <w:rPr>
          <w:rFonts w:ascii="Times New Roman" w:hAnsi="Times New Roman" w:cs="Times New Roman"/>
          <w:sz w:val="26"/>
          <w:szCs w:val="20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0"/>
        </w:rPr>
        <w:t>Т.В.Толтаева</w:t>
      </w:r>
      <w:proofErr w:type="spellEnd"/>
      <w:r w:rsidRPr="00A805F1">
        <w:rPr>
          <w:rFonts w:ascii="Times New Roman" w:hAnsi="Times New Roman" w:cs="Times New Roman"/>
          <w:sz w:val="26"/>
          <w:szCs w:val="20"/>
        </w:rPr>
        <w:t xml:space="preserve">          </w:t>
      </w:r>
    </w:p>
    <w:p w:rsidR="007F2647" w:rsidRDefault="007F2647">
      <w:bookmarkStart w:id="0" w:name="_GoBack"/>
      <w:bookmarkEnd w:id="0"/>
    </w:p>
    <w:sectPr w:rsidR="007F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EA"/>
    <w:rsid w:val="002B7BF0"/>
    <w:rsid w:val="007F2647"/>
    <w:rsid w:val="00A6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9F9A3-C1D6-4A6E-BF8C-BE7745A9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B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B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B7B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">
    <w:name w:val="Гиперссылка1"/>
    <w:basedOn w:val="a0"/>
    <w:rsid w:val="002B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7DE1846-3C6A-47AB-B440-B8E4CEA90C68" TargetMode="External"/><Relationship Id="rId5" Type="http://schemas.openxmlformats.org/officeDocument/2006/relationships/hyperlink" Target="https://pravo-search.minjust.ru/bigs/showDocument.html?id=5F180E33-303C-40DF-BEF3-77534F243D45" TargetMode="External"/><Relationship Id="rId4" Type="http://schemas.openxmlformats.org/officeDocument/2006/relationships/hyperlink" Target="https://pravo-search.minjust.ru/bigs/showDocument.html?id=F7DE1846-3C6A-47AB-B440-B8E4CEA90C6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2024-12-03T07:53:00Z</dcterms:created>
  <dcterms:modified xsi:type="dcterms:W3CDTF">2024-12-03T07:53:00Z</dcterms:modified>
</cp:coreProperties>
</file>